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B2D9B" w14:textId="51DFE26A" w:rsidR="007B70C5" w:rsidRDefault="007B70C5" w:rsidP="00B51C2F">
      <w:pPr>
        <w:rPr>
          <w:b/>
        </w:rPr>
      </w:pPr>
      <w:r w:rsidRPr="007B70C5">
        <w:rPr>
          <w:b/>
          <w:bCs/>
        </w:rPr>
        <w:t>DZPUCK.262.096.2026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C4E98" w:rsidRPr="00EE3762">
        <w:rPr>
          <w:b/>
        </w:rPr>
        <w:t xml:space="preserve">Załącznik nr </w:t>
      </w:r>
      <w:r>
        <w:rPr>
          <w:b/>
        </w:rPr>
        <w:t>2</w:t>
      </w:r>
      <w:r w:rsidR="00035F50">
        <w:rPr>
          <w:b/>
        </w:rPr>
        <w:t>a</w:t>
      </w:r>
      <w:r>
        <w:rPr>
          <w:b/>
        </w:rPr>
        <w:t xml:space="preserve"> do SWZ</w:t>
      </w:r>
    </w:p>
    <w:p w14:paraId="18FB5141" w14:textId="77777777" w:rsidR="007B70C5" w:rsidRDefault="007B70C5" w:rsidP="00B51C2F">
      <w:pPr>
        <w:rPr>
          <w:b/>
        </w:rPr>
      </w:pPr>
    </w:p>
    <w:p w14:paraId="21973D4C" w14:textId="14FDD3F4" w:rsidR="00B51C2F" w:rsidRPr="007B70C5" w:rsidRDefault="00BC4E98" w:rsidP="00B51C2F">
      <w:pPr>
        <w:rPr>
          <w:b/>
          <w:bCs/>
        </w:rPr>
      </w:pPr>
      <w:r>
        <w:t xml:space="preserve"> </w:t>
      </w:r>
      <w:r w:rsidR="00B51C2F" w:rsidRPr="007B70C5">
        <w:rPr>
          <w:u w:val="single"/>
        </w:rPr>
        <w:t>Opis techniczny etykiet samoprzylepnych</w:t>
      </w:r>
      <w:r w:rsidR="007B70C5">
        <w:t>:</w:t>
      </w:r>
    </w:p>
    <w:p w14:paraId="1CF4FFCD" w14:textId="48BD4F47" w:rsidR="00B51C2F" w:rsidRDefault="00B51C2F" w:rsidP="00B51C2F">
      <w:r>
        <w:t>– w zestawach („arkusikach”) po 4 etykiety / zestaw</w:t>
      </w:r>
    </w:p>
    <w:p w14:paraId="7E0618B0" w14:textId="77777777" w:rsidR="00B51C2F" w:rsidRDefault="00B51C2F" w:rsidP="00B51C2F">
      <w:r>
        <w:t xml:space="preserve">– druk technologią </w:t>
      </w:r>
      <w:proofErr w:type="spellStart"/>
      <w:r>
        <w:t>termotransferową</w:t>
      </w:r>
      <w:proofErr w:type="spellEnd"/>
      <w:r>
        <w:t xml:space="preserve"> z kalką utwardzaną,</w:t>
      </w:r>
    </w:p>
    <w:p w14:paraId="4AEE0123" w14:textId="77777777" w:rsidR="00B51C2F" w:rsidRDefault="00B51C2F" w:rsidP="00B51C2F">
      <w:r>
        <w:t>– podkład półbłysk,</w:t>
      </w:r>
    </w:p>
    <w:p w14:paraId="27AE7674" w14:textId="77777777" w:rsidR="00B51C2F" w:rsidRDefault="00B51C2F" w:rsidP="00B51C2F">
      <w:r>
        <w:t>– standard kodu: 128C,</w:t>
      </w:r>
    </w:p>
    <w:p w14:paraId="6B0318B4" w14:textId="77777777" w:rsidR="00B51C2F" w:rsidRDefault="00B51C2F" w:rsidP="00B51C2F">
      <w:r>
        <w:t>– wymiary: etykiety – 40 x 14 mm, kodu kreskowego – 25 x 10 mm,</w:t>
      </w:r>
    </w:p>
    <w:p w14:paraId="70D7A60D" w14:textId="77777777" w:rsidR="00B51C2F" w:rsidRDefault="00B51C2F" w:rsidP="00B51C2F">
      <w:r>
        <w:t>– centralnie nadrukowany kod kreskowy, poniżej odpowiadający mu numer,</w:t>
      </w:r>
    </w:p>
    <w:p w14:paraId="1C0A39E2" w14:textId="77777777" w:rsidR="00B51C2F" w:rsidRDefault="00B51C2F" w:rsidP="00B51C2F">
      <w:r>
        <w:t>– minimalny margines 7 mm po obu stronach kodu,</w:t>
      </w:r>
    </w:p>
    <w:p w14:paraId="4F5B6200" w14:textId="77777777" w:rsidR="00B51C2F" w:rsidRDefault="00B51C2F" w:rsidP="00B51C2F">
      <w:r>
        <w:t>– numeracja 10-cyfrowa:</w:t>
      </w:r>
    </w:p>
    <w:p w14:paraId="7FCB7E1A" w14:textId="77777777" w:rsidR="00B51C2F" w:rsidRDefault="00B51C2F" w:rsidP="00B51C2F">
      <w:r>
        <w:t>- pierwsze dwie cyfry- unikalny, zmienny identyfikator zgodny z Systemem Identyfikacji</w:t>
      </w:r>
    </w:p>
    <w:p w14:paraId="3CB19F0F" w14:textId="77777777" w:rsidR="00B51C2F" w:rsidRDefault="00B51C2F" w:rsidP="00B51C2F">
      <w:r>
        <w:t xml:space="preserve"> Materiału Laboratoryjnego,</w:t>
      </w:r>
    </w:p>
    <w:p w14:paraId="052FE6C8" w14:textId="77777777" w:rsidR="00B51C2F" w:rsidRDefault="00B51C2F" w:rsidP="00B51C2F">
      <w:r>
        <w:t>– cyfry 3-9: 7-cyfrowy unikalny identyfikator zestawu (arkusika) – interpretowany</w:t>
      </w:r>
    </w:p>
    <w:p w14:paraId="19B54274" w14:textId="77777777" w:rsidR="00B51C2F" w:rsidRDefault="00B51C2F" w:rsidP="00B51C2F">
      <w:r>
        <w:t xml:space="preserve"> jako identyfikator zlecenia – numery z zakresu wskazanego przez Zamawiającego,</w:t>
      </w:r>
    </w:p>
    <w:p w14:paraId="59C30DAB" w14:textId="77777777" w:rsidR="00B51C2F" w:rsidRDefault="00B51C2F" w:rsidP="00B51C2F">
      <w:r>
        <w:t xml:space="preserve"> unikalne w skali wszystkich dostaw,</w:t>
      </w:r>
    </w:p>
    <w:p w14:paraId="2AF0356F" w14:textId="77777777" w:rsidR="00B51C2F" w:rsidRDefault="00B51C2F" w:rsidP="00B51C2F">
      <w:r>
        <w:t>– cyfra 10: 1-cyfrowy unikalny identyfikator etykiety w ramach zestawu – interpretowany</w:t>
      </w:r>
    </w:p>
    <w:p w14:paraId="5C3EB4C5" w14:textId="77777777" w:rsidR="00B51C2F" w:rsidRDefault="00B51C2F" w:rsidP="00B51C2F">
      <w:r>
        <w:t xml:space="preserve"> jako identyfikator materiału w zleceniu</w:t>
      </w:r>
    </w:p>
    <w:p w14:paraId="6CA9D469" w14:textId="77777777" w:rsidR="00B51C2F" w:rsidRDefault="00B51C2F" w:rsidP="00B51C2F">
      <w:r>
        <w:t>- termin ważności etykiety, nadrukowany za numerem- 2 lata od daty jej produkcji,</w:t>
      </w:r>
    </w:p>
    <w:p w14:paraId="4A46C119" w14:textId="77777777" w:rsidR="00B51C2F" w:rsidRDefault="00B51C2F" w:rsidP="00B51C2F">
      <w:r>
        <w:t>- symbol identyfikujący daną partie, znajdujący się po prawej stronie etykiety,</w:t>
      </w:r>
    </w:p>
    <w:p w14:paraId="176AA6CA" w14:textId="77777777" w:rsidR="00B51C2F" w:rsidRDefault="00B51C2F" w:rsidP="00B51C2F">
      <w:r>
        <w:t>– odporność na zamrażanie (do -30 stopni C),</w:t>
      </w:r>
    </w:p>
    <w:p w14:paraId="718D4A87" w14:textId="77777777" w:rsidR="00B51C2F" w:rsidRDefault="00B51C2F" w:rsidP="00B51C2F">
      <w:r>
        <w:t>– dostawy sukcesywnie (w miarę potrzeb),</w:t>
      </w:r>
    </w:p>
    <w:p w14:paraId="54711141" w14:textId="77777777" w:rsidR="00B51C2F" w:rsidRDefault="00B51C2F" w:rsidP="00B51C2F">
      <w:r>
        <w:t>– możliwość dodruku na zamówienie (z zachowaniem unikalności numeracji)</w:t>
      </w:r>
    </w:p>
    <w:p w14:paraId="00BB448B" w14:textId="130A9157" w:rsidR="00992DB9" w:rsidRDefault="00B51C2F" w:rsidP="00B51C2F">
      <w:r>
        <w:t xml:space="preserve">–  kolor etykiet :  </w:t>
      </w:r>
      <w:r w:rsidR="009541B2">
        <w:t>niebieski</w:t>
      </w:r>
    </w:p>
    <w:p w14:paraId="6EA20A0F" w14:textId="77777777" w:rsidR="00BB6209" w:rsidRDefault="00BB6209" w:rsidP="00BB6209">
      <w:bookmarkStart w:id="0" w:name="_Hlk200347601"/>
      <w:r>
        <w:t xml:space="preserve">- </w:t>
      </w:r>
      <w:r w:rsidRPr="009A360E">
        <w:rPr>
          <w:color w:val="000000" w:themeColor="text1"/>
        </w:rPr>
        <w:t>nadruk MIKROBIOLOGIA nad (lub pod) kodem kreskowym</w:t>
      </w:r>
      <w:bookmarkEnd w:id="0"/>
    </w:p>
    <w:p w14:paraId="29D86B88" w14:textId="77777777" w:rsidR="00BB6209" w:rsidRDefault="00BB6209" w:rsidP="00B51C2F"/>
    <w:sectPr w:rsidR="00BB6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244"/>
    <w:rsid w:val="00035F50"/>
    <w:rsid w:val="00400244"/>
    <w:rsid w:val="004B4185"/>
    <w:rsid w:val="004D075A"/>
    <w:rsid w:val="00737DD5"/>
    <w:rsid w:val="007B70C5"/>
    <w:rsid w:val="00823C49"/>
    <w:rsid w:val="009541B2"/>
    <w:rsid w:val="00B514DF"/>
    <w:rsid w:val="00B51C2F"/>
    <w:rsid w:val="00BB6209"/>
    <w:rsid w:val="00BC4E98"/>
    <w:rsid w:val="00DA487D"/>
    <w:rsid w:val="00E22B07"/>
    <w:rsid w:val="00EE3762"/>
    <w:rsid w:val="00EF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DB7B4"/>
  <w15:chartTrackingRefBased/>
  <w15:docId w15:val="{CC4082D5-F4BD-4E02-926A-6DE655E84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Topolowski</dc:creator>
  <cp:keywords/>
  <dc:description/>
  <cp:lastModifiedBy>Piotr Włodkowski</cp:lastModifiedBy>
  <cp:revision>13</cp:revision>
  <cp:lastPrinted>2022-06-20T11:25:00Z</cp:lastPrinted>
  <dcterms:created xsi:type="dcterms:W3CDTF">2022-06-20T05:58:00Z</dcterms:created>
  <dcterms:modified xsi:type="dcterms:W3CDTF">2026-04-24T10:23:00Z</dcterms:modified>
</cp:coreProperties>
</file>